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2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992"/>
        <w:gridCol w:w="1134"/>
        <w:gridCol w:w="1302"/>
        <w:gridCol w:w="1418"/>
        <w:gridCol w:w="1417"/>
        <w:gridCol w:w="1276"/>
        <w:gridCol w:w="1438"/>
        <w:gridCol w:w="17"/>
      </w:tblGrid>
      <w:tr w:rsidR="00D76905" w:rsidRPr="00155DB1" w14:paraId="766CAA38" w14:textId="77777777" w:rsidTr="008E0FDA">
        <w:trPr>
          <w:jc w:val="center"/>
        </w:trPr>
        <w:tc>
          <w:tcPr>
            <w:tcW w:w="15226" w:type="dxa"/>
            <w:gridSpan w:val="10"/>
            <w:shd w:val="clear" w:color="auto" w:fill="CAEDFB" w:themeFill="accent4" w:themeFillTint="33"/>
            <w:vAlign w:val="center"/>
          </w:tcPr>
          <w:p w14:paraId="65FEAE2C" w14:textId="1D544ED0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bookmarkStart w:id="0" w:name="_Hlk182898925"/>
            <w:r w:rsidRPr="00155DB1">
              <w:rPr>
                <w:rFonts w:ascii="Calibri" w:hAnsi="Calibri" w:cs="Calibri"/>
                <w:b/>
                <w:bCs/>
                <w:lang w:val="el-GR"/>
              </w:rPr>
              <w:t xml:space="preserve">ΣΧΟΛΗ: </w:t>
            </w:r>
            <w:r w:rsidR="007E1F68">
              <w:rPr>
                <w:rFonts w:ascii="Calibri" w:hAnsi="Calibri" w:cs="Calibri"/>
                <w:b/>
                <w:bCs/>
                <w:lang w:val="el-GR"/>
              </w:rPr>
              <w:t>ΕΠΙΣΤΗΜΩΝ ΥΓΕΙΑΣ</w:t>
            </w:r>
          </w:p>
        </w:tc>
      </w:tr>
      <w:tr w:rsidR="00D76905" w:rsidRPr="00155DB1" w14:paraId="27455532" w14:textId="77777777" w:rsidTr="008E0FDA">
        <w:trPr>
          <w:jc w:val="center"/>
        </w:trPr>
        <w:tc>
          <w:tcPr>
            <w:tcW w:w="15226" w:type="dxa"/>
            <w:gridSpan w:val="10"/>
            <w:shd w:val="clear" w:color="auto" w:fill="F6C5AC" w:themeFill="accent2" w:themeFillTint="66"/>
            <w:vAlign w:val="center"/>
          </w:tcPr>
          <w:p w14:paraId="41CB1730" w14:textId="49FE921F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 xml:space="preserve">ΤΜΗΜΑ: </w:t>
            </w:r>
            <w:r w:rsidR="007E1F68">
              <w:rPr>
                <w:rFonts w:ascii="Calibri" w:hAnsi="Calibri" w:cs="Calibri"/>
                <w:b/>
                <w:bCs/>
                <w:lang w:val="el-GR"/>
              </w:rPr>
              <w:t>ΦΑΡΜΑΚΕΥΤΙΚΗΣ</w:t>
            </w:r>
          </w:p>
        </w:tc>
      </w:tr>
      <w:tr w:rsidR="00D76905" w:rsidRPr="008A5DCD" w14:paraId="6316F68C" w14:textId="77777777" w:rsidTr="008E0FDA">
        <w:trPr>
          <w:jc w:val="center"/>
        </w:trPr>
        <w:tc>
          <w:tcPr>
            <w:tcW w:w="15226" w:type="dxa"/>
            <w:gridSpan w:val="10"/>
            <w:shd w:val="clear" w:color="auto" w:fill="D9F2D0" w:themeFill="accent6" w:themeFillTint="33"/>
            <w:vAlign w:val="center"/>
          </w:tcPr>
          <w:p w14:paraId="29E220F4" w14:textId="20E6BC0D" w:rsidR="00D76905" w:rsidRPr="008A5DCD" w:rsidRDefault="00D316A5" w:rsidP="00D76905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  <w:r w:rsidR="00D76905" w:rsidRPr="00155DB1">
              <w:rPr>
                <w:rFonts w:ascii="Calibri" w:hAnsi="Calibri" w:cs="Calibri"/>
                <w:vertAlign w:val="superscript"/>
                <w:lang w:val="el-GR"/>
              </w:rPr>
              <w:t>ο</w:t>
            </w:r>
            <w:r w:rsidR="00D76905" w:rsidRPr="00155DB1">
              <w:rPr>
                <w:rFonts w:ascii="Calibri" w:hAnsi="Calibri" w:cs="Calibri"/>
                <w:lang w:val="el-GR"/>
              </w:rPr>
              <w:t xml:space="preserve"> ΕΠΙΣΤΗΜΟΝΙΚΟ ΠΕΔΙΟ </w:t>
            </w:r>
            <w:r w:rsidR="00D76905" w:rsidRPr="007E1F68">
              <w:rPr>
                <w:rFonts w:ascii="Calibri" w:hAnsi="Calibri" w:cs="Calibri"/>
                <w:lang w:val="el-GR"/>
              </w:rPr>
              <w:t>«</w:t>
            </w:r>
            <w:r w:rsidR="007E1F68">
              <w:rPr>
                <w:rFonts w:ascii="Calibri" w:hAnsi="Calibri" w:cs="Calibri"/>
                <w:lang w:val="el-GR"/>
              </w:rPr>
              <w:t>Υγιεινή – Επιδημιολογία</w:t>
            </w:r>
            <w:r w:rsidR="00D76905" w:rsidRPr="007E1F68">
              <w:rPr>
                <w:rFonts w:ascii="Calibri" w:hAnsi="Calibri" w:cs="Calibri"/>
                <w:lang w:val="el-GR"/>
              </w:rPr>
              <w:t>»</w:t>
            </w:r>
          </w:p>
        </w:tc>
      </w:tr>
      <w:tr w:rsidR="00D76905" w:rsidRPr="00155DB1" w14:paraId="6B3D034F" w14:textId="77777777" w:rsidTr="008E0FDA">
        <w:trPr>
          <w:gridAfter w:val="1"/>
          <w:wAfter w:w="17" w:type="dxa"/>
          <w:jc w:val="center"/>
        </w:trPr>
        <w:tc>
          <w:tcPr>
            <w:tcW w:w="1696" w:type="dxa"/>
            <w:vAlign w:val="center"/>
          </w:tcPr>
          <w:p w14:paraId="02FD44C3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Τίτλος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155DB1">
              <w:rPr>
                <w:rFonts w:ascii="Calibri" w:hAnsi="Calibri" w:cs="Calibri"/>
                <w:b/>
                <w:bCs/>
                <w:lang w:val="el-GR"/>
              </w:rPr>
              <w:t>μαθήματος</w:t>
            </w:r>
          </w:p>
        </w:tc>
        <w:tc>
          <w:tcPr>
            <w:tcW w:w="4536" w:type="dxa"/>
            <w:vAlign w:val="center"/>
          </w:tcPr>
          <w:p w14:paraId="49438F88" w14:textId="6E78AAEE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 xml:space="preserve">Συνοπτική Περιγραφή </w:t>
            </w:r>
          </w:p>
        </w:tc>
        <w:tc>
          <w:tcPr>
            <w:tcW w:w="992" w:type="dxa"/>
            <w:vAlign w:val="center"/>
          </w:tcPr>
          <w:p w14:paraId="3FE63212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Κωδικός</w:t>
            </w:r>
          </w:p>
        </w:tc>
        <w:tc>
          <w:tcPr>
            <w:tcW w:w="1134" w:type="dxa"/>
            <w:vAlign w:val="center"/>
          </w:tcPr>
          <w:p w14:paraId="7D1BA8F6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Εξάμηνο</w:t>
            </w:r>
          </w:p>
        </w:tc>
        <w:tc>
          <w:tcPr>
            <w:tcW w:w="1302" w:type="dxa"/>
            <w:vAlign w:val="center"/>
          </w:tcPr>
          <w:p w14:paraId="292DF010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Διδακτικές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155DB1">
              <w:rPr>
                <w:rFonts w:ascii="Calibri" w:hAnsi="Calibri" w:cs="Calibri"/>
                <w:b/>
                <w:bCs/>
                <w:lang w:val="el-GR"/>
              </w:rPr>
              <w:t>Μονάδες /(ECTS)</w:t>
            </w:r>
          </w:p>
        </w:tc>
        <w:tc>
          <w:tcPr>
            <w:tcW w:w="1418" w:type="dxa"/>
            <w:vAlign w:val="center"/>
          </w:tcPr>
          <w:p w14:paraId="625F51AE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Ώρες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155DB1">
              <w:rPr>
                <w:rFonts w:ascii="Calibri" w:hAnsi="Calibri" w:cs="Calibri"/>
                <w:b/>
                <w:bCs/>
                <w:lang w:val="el-GR"/>
              </w:rPr>
              <w:t>διδασκαλίας</w:t>
            </w:r>
            <w:r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Pr="00155DB1">
              <w:rPr>
                <w:rFonts w:ascii="Calibri" w:hAnsi="Calibri" w:cs="Calibri"/>
                <w:b/>
                <w:bCs/>
                <w:lang w:val="el-GR"/>
              </w:rPr>
              <w:t>/εβδομάδα</w:t>
            </w:r>
          </w:p>
        </w:tc>
        <w:tc>
          <w:tcPr>
            <w:tcW w:w="1417" w:type="dxa"/>
            <w:vAlign w:val="center"/>
          </w:tcPr>
          <w:p w14:paraId="7DCD5F11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Εργαστήρια</w:t>
            </w:r>
          </w:p>
        </w:tc>
        <w:tc>
          <w:tcPr>
            <w:tcW w:w="1276" w:type="dxa"/>
            <w:vAlign w:val="center"/>
          </w:tcPr>
          <w:p w14:paraId="4AC50DBB" w14:textId="77777777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Κατηγορία</w:t>
            </w:r>
          </w:p>
        </w:tc>
        <w:tc>
          <w:tcPr>
            <w:tcW w:w="1438" w:type="dxa"/>
            <w:vAlign w:val="center"/>
          </w:tcPr>
          <w:p w14:paraId="04AC90D6" w14:textId="0816E402" w:rsidR="00D76905" w:rsidRPr="00155DB1" w:rsidRDefault="00D76905" w:rsidP="00D76905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155DB1">
              <w:rPr>
                <w:rFonts w:ascii="Calibri" w:hAnsi="Calibri" w:cs="Calibri"/>
                <w:b/>
                <w:bCs/>
                <w:lang w:val="el-GR"/>
              </w:rPr>
              <w:t>Θέση</w:t>
            </w:r>
            <w:r>
              <w:rPr>
                <w:rFonts w:ascii="Calibri" w:hAnsi="Calibri" w:cs="Calibri"/>
                <w:b/>
                <w:bCs/>
                <w:lang w:val="el-GR"/>
              </w:rPr>
              <w:t>/ Απασχόληση</w:t>
            </w:r>
          </w:p>
        </w:tc>
      </w:tr>
      <w:tr w:rsidR="007E1F68" w:rsidRPr="00155DB1" w14:paraId="69062262" w14:textId="77777777" w:rsidTr="008E0FDA">
        <w:trPr>
          <w:gridAfter w:val="1"/>
          <w:wAfter w:w="17" w:type="dxa"/>
          <w:trHeight w:val="1288"/>
          <w:jc w:val="center"/>
        </w:trPr>
        <w:tc>
          <w:tcPr>
            <w:tcW w:w="1696" w:type="dxa"/>
            <w:vAlign w:val="center"/>
          </w:tcPr>
          <w:p w14:paraId="1EB4D5ED" w14:textId="6F7935BB" w:rsidR="007E1F68" w:rsidRPr="00155DB1" w:rsidRDefault="007E1F68" w:rsidP="007E1F68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  <w:lang w:val="el-GR"/>
              </w:rPr>
              <w:t>«</w:t>
            </w:r>
            <w:r w:rsidRPr="008E0FDA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Υγιεινή – Επιδημιολογία</w:t>
            </w:r>
            <w:r w:rsidRPr="002922C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»</w:t>
            </w:r>
          </w:p>
        </w:tc>
        <w:tc>
          <w:tcPr>
            <w:tcW w:w="4536" w:type="dxa"/>
            <w:vAlign w:val="center"/>
          </w:tcPr>
          <w:p w14:paraId="4D5AAD6E" w14:textId="600972B0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Εισαγωγή στην επιδημιολογία (ορισμός, αντικείμενα και εξειδικεύσεις της επιδημιολογίας με τους ορισμούς τους, η έννοια της αιτίας στην επιδημιολογία, μέτρηση της συχνότητας των νοσημάτων- Δείκτες νοσηρότητας και Θνησιμότητας).</w:t>
            </w:r>
          </w:p>
          <w:p w14:paraId="2ABC2775" w14:textId="15C2596B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Σύγκριση συχνότητας νοσημάτων/θανάτων-προτύπωση.</w:t>
            </w:r>
          </w:p>
          <w:p w14:paraId="0F428CD2" w14:textId="6FE930FE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Πηγές επιδημιολογικών δεδομένων (τακτικές στατιστικές σειρές και ειδικές επιδημιολογικές έρευνες).</w:t>
            </w:r>
          </w:p>
          <w:p w14:paraId="07211B8D" w14:textId="6581B1DC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Μεθοδολογία διεξαγωγής επιδημιολογικών ερευνών – διαμόρφωση ερευνητικού ερωτήματος.</w:t>
            </w:r>
          </w:p>
          <w:p w14:paraId="1C2A99BC" w14:textId="3B9142A7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Περιγραφικές επιδημιολογικές μελέτες.</w:t>
            </w:r>
          </w:p>
          <w:p w14:paraId="29588CE7" w14:textId="4EB6D290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Προοπτικές-αναδρομικές έρευνες.</w:t>
            </w:r>
          </w:p>
          <w:p w14:paraId="452237F5" w14:textId="56B8CC9B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Παρεμβατικές μελέτες.</w:t>
            </w:r>
          </w:p>
          <w:p w14:paraId="4CC99B21" w14:textId="77777777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Επιδημιολογία προσυμπτωματικού ελέγχου</w:t>
            </w:r>
          </w:p>
          <w:p w14:paraId="6D5114C1" w14:textId="0A8E3E8A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Επιδημιολογική επιτήρηση λοιμωδών νοσημάτων.</w:t>
            </w:r>
          </w:p>
          <w:p w14:paraId="5A963329" w14:textId="0E01DAA6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Συγγραφή επιστημονικού κειμένου (ερευνητικό πρωτόκολλο – ερευνητικό άρθρο).</w:t>
            </w:r>
          </w:p>
          <w:p w14:paraId="4F35A042" w14:textId="782DD3B7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Πρακτική άσκηση – Υπολογισμός δεικτών νοσηρότητας-θνητότητας και σύγκρισης συχνότητας νοσημάτων.</w:t>
            </w:r>
          </w:p>
          <w:p w14:paraId="5751E130" w14:textId="11200347" w:rsidR="007E1F68" w:rsidRPr="008E0FDA" w:rsidRDefault="007E1F68" w:rsidP="007E1F68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/>
              <w:ind w:left="311" w:right="-23" w:hanging="311"/>
              <w:jc w:val="both"/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eastAsia="el-GR"/>
                <w14:ligatures w14:val="none"/>
              </w:rPr>
              <w:t>Πρακτική άσκηση – συζήτηση δημοσιευμένων μελετών.</w:t>
            </w:r>
          </w:p>
          <w:p w14:paraId="1A7FB20D" w14:textId="2D145BA1" w:rsidR="007E1F68" w:rsidRPr="00A2203C" w:rsidRDefault="00A2203C" w:rsidP="00A2203C">
            <w:pPr>
              <w:ind w:left="323" w:hanging="323"/>
              <w:jc w:val="both"/>
              <w:rPr>
                <w:rFonts w:ascii="Calibri" w:hAnsi="Calibri" w:cs="Calibri"/>
                <w:lang w:val="el-GR"/>
              </w:rPr>
            </w:pP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val="el-GR" w:eastAsia="el-GR"/>
                <w14:ligatures w14:val="none"/>
              </w:rPr>
              <w:t>13</w:t>
            </w:r>
            <w:r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val="el-GR" w:eastAsia="el-GR" w:bidi="he-IL"/>
                <w14:ligatures w14:val="none"/>
              </w:rPr>
              <w:t xml:space="preserve">. </w:t>
            </w:r>
            <w:r w:rsidR="007E1F68" w:rsidRPr="008E0FDA">
              <w:rPr>
                <w:rFonts w:ascii="Calibri" w:eastAsia="Times New Roman" w:hAnsi="Calibri" w:cs="Calibri"/>
                <w:spacing w:val="1"/>
                <w:kern w:val="0"/>
                <w:sz w:val="20"/>
                <w:szCs w:val="20"/>
                <w:lang w:val="el-GR" w:eastAsia="el-GR" w:bidi="he-IL"/>
                <w14:ligatures w14:val="none"/>
              </w:rPr>
              <w:t>Πρακτική άσκηση – συζήτηση δημοσιευμένων μελετών/επανάληψη επίλυση αποριών.</w:t>
            </w:r>
          </w:p>
        </w:tc>
        <w:tc>
          <w:tcPr>
            <w:tcW w:w="992" w:type="dxa"/>
            <w:vAlign w:val="center"/>
          </w:tcPr>
          <w:p w14:paraId="2FDE651B" w14:textId="0EC95FFF" w:rsidR="007E1F68" w:rsidRPr="008E0FDA" w:rsidRDefault="007E1F68" w:rsidP="007E1F68">
            <w:pPr>
              <w:jc w:val="center"/>
              <w:rPr>
                <w:rFonts w:ascii="Calibri" w:hAnsi="Calibri" w:cs="Calibri"/>
                <w:lang w:val="el-GR"/>
              </w:rPr>
            </w:pPr>
            <w:r w:rsidRPr="008E0FDA">
              <w:rPr>
                <w:rFonts w:ascii="Calibri" w:eastAsia="Calibri" w:hAnsi="Calibri" w:cs="Times New Roman"/>
              </w:rPr>
              <w:t>Γ353</w:t>
            </w:r>
          </w:p>
        </w:tc>
        <w:tc>
          <w:tcPr>
            <w:tcW w:w="1134" w:type="dxa"/>
            <w:vAlign w:val="center"/>
          </w:tcPr>
          <w:p w14:paraId="01D9821F" w14:textId="5EECA078" w:rsidR="007E1F68" w:rsidRPr="008E0FDA" w:rsidRDefault="008E0FDA" w:rsidP="007E1F68">
            <w:pPr>
              <w:jc w:val="center"/>
              <w:rPr>
                <w:rFonts w:ascii="Calibri" w:hAnsi="Calibri" w:cs="Calibri"/>
                <w:spacing w:val="-20"/>
                <w:lang w:val="el-GR"/>
              </w:rPr>
            </w:pPr>
            <w:r w:rsidRPr="008E0FDA">
              <w:rPr>
                <w:rFonts w:ascii="Calibri" w:eastAsia="Calibri" w:hAnsi="Calibri" w:cs="Times New Roman"/>
              </w:rPr>
              <w:t>Β΄ΕΑΡΙΝΟ</w:t>
            </w:r>
          </w:p>
        </w:tc>
        <w:tc>
          <w:tcPr>
            <w:tcW w:w="1302" w:type="dxa"/>
            <w:vAlign w:val="center"/>
          </w:tcPr>
          <w:p w14:paraId="1061936A" w14:textId="322EF2DB" w:rsidR="007E1F68" w:rsidRPr="008E0FDA" w:rsidRDefault="007E1F68" w:rsidP="007E1F68">
            <w:pPr>
              <w:jc w:val="center"/>
              <w:rPr>
                <w:rFonts w:ascii="Calibri" w:eastAsia="Calibri" w:hAnsi="Calibri" w:cs="Times New Roman"/>
              </w:rPr>
            </w:pPr>
            <w:r w:rsidRPr="008E0FDA">
              <w:rPr>
                <w:rFonts w:ascii="Calibri" w:eastAsia="Calibri" w:hAnsi="Calibri" w:cs="Times New Roman"/>
              </w:rPr>
              <w:t>5/4</w:t>
            </w:r>
          </w:p>
        </w:tc>
        <w:tc>
          <w:tcPr>
            <w:tcW w:w="1418" w:type="dxa"/>
            <w:vAlign w:val="center"/>
          </w:tcPr>
          <w:p w14:paraId="0A610D2D" w14:textId="1896D8C0" w:rsidR="007E1F68" w:rsidRPr="00491E44" w:rsidRDefault="008E0FDA" w:rsidP="007E1F68">
            <w:pPr>
              <w:jc w:val="center"/>
              <w:rPr>
                <w:rFonts w:ascii="Calibri" w:eastAsia="Calibri" w:hAnsi="Calibri" w:cs="Times New Roman"/>
                <w:lang w:val="el-GR"/>
              </w:rPr>
            </w:pPr>
            <w:r w:rsidRPr="00491E44">
              <w:rPr>
                <w:rFonts w:ascii="Calibri" w:eastAsia="Calibri" w:hAnsi="Calibri" w:cs="Times New Roman"/>
                <w:lang w:val="el-GR"/>
              </w:rPr>
              <w:t>3</w:t>
            </w:r>
          </w:p>
        </w:tc>
        <w:tc>
          <w:tcPr>
            <w:tcW w:w="1417" w:type="dxa"/>
            <w:vAlign w:val="center"/>
          </w:tcPr>
          <w:p w14:paraId="48431C4A" w14:textId="6262054F" w:rsidR="00491E44" w:rsidRPr="00491E44" w:rsidRDefault="008E0FDA" w:rsidP="008A25A8">
            <w:pPr>
              <w:jc w:val="center"/>
              <w:rPr>
                <w:rFonts w:ascii="Calibri" w:eastAsia="Calibri" w:hAnsi="Calibri" w:cs="Times New Roman"/>
                <w:lang w:val="el-GR"/>
              </w:rPr>
            </w:pPr>
            <w:r w:rsidRPr="00491E44">
              <w:rPr>
                <w:rFonts w:ascii="Calibri" w:eastAsia="Calibri" w:hAnsi="Calibri" w:cs="Times New Roman"/>
                <w:lang w:val="el-GR"/>
              </w:rPr>
              <w:t>ΟΧΙ</w:t>
            </w:r>
          </w:p>
        </w:tc>
        <w:tc>
          <w:tcPr>
            <w:tcW w:w="1276" w:type="dxa"/>
            <w:vAlign w:val="center"/>
          </w:tcPr>
          <w:p w14:paraId="51A10B6A" w14:textId="2A690347" w:rsidR="007E1F68" w:rsidRPr="008E0FDA" w:rsidRDefault="007E1F68" w:rsidP="007E1F68">
            <w:pPr>
              <w:jc w:val="center"/>
              <w:rPr>
                <w:rFonts w:ascii="Calibri" w:eastAsia="Calibri" w:hAnsi="Calibri" w:cs="Times New Roman"/>
              </w:rPr>
            </w:pPr>
            <w:r w:rsidRPr="008E0FDA">
              <w:rPr>
                <w:rFonts w:ascii="Calibri" w:eastAsia="Calibri" w:hAnsi="Calibri" w:cs="Times New Roman"/>
              </w:rPr>
              <w:t>Επιλογής</w:t>
            </w:r>
          </w:p>
        </w:tc>
        <w:tc>
          <w:tcPr>
            <w:tcW w:w="1438" w:type="dxa"/>
            <w:vAlign w:val="center"/>
          </w:tcPr>
          <w:p w14:paraId="2A3FB4C1" w14:textId="39BC33A9" w:rsidR="007E1F68" w:rsidRPr="008E0FDA" w:rsidRDefault="007E1F68" w:rsidP="007E1F68">
            <w:pPr>
              <w:jc w:val="center"/>
              <w:rPr>
                <w:rFonts w:ascii="Calibri" w:eastAsia="Calibri" w:hAnsi="Calibri" w:cs="Times New Roman"/>
              </w:rPr>
            </w:pPr>
            <w:r w:rsidRPr="008E0FDA">
              <w:rPr>
                <w:rFonts w:ascii="Calibri" w:eastAsia="Calibri" w:hAnsi="Calibri" w:cs="Times New Roman"/>
              </w:rPr>
              <w:t>Μερικής</w:t>
            </w:r>
          </w:p>
        </w:tc>
      </w:tr>
      <w:bookmarkEnd w:id="0"/>
    </w:tbl>
    <w:p w14:paraId="17199BB7" w14:textId="77777777" w:rsidR="005C2DA9" w:rsidRPr="00155DB1" w:rsidRDefault="005C2DA9" w:rsidP="008A5DCD">
      <w:pPr>
        <w:jc w:val="center"/>
        <w:rPr>
          <w:lang w:val="el-GR"/>
        </w:rPr>
      </w:pPr>
    </w:p>
    <w:sectPr w:rsidR="005C2DA9" w:rsidRPr="00155DB1" w:rsidSect="008E0FDA">
      <w:pgSz w:w="16838" w:h="11906" w:orient="landscape" w:code="9"/>
      <w:pgMar w:top="1294" w:right="1440" w:bottom="1418" w:left="1440" w:header="426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F5DC" w14:textId="77777777" w:rsidR="00844A97" w:rsidRDefault="00844A97" w:rsidP="007E1F68">
      <w:pPr>
        <w:spacing w:after="0" w:line="240" w:lineRule="auto"/>
      </w:pPr>
      <w:r>
        <w:separator/>
      </w:r>
    </w:p>
  </w:endnote>
  <w:endnote w:type="continuationSeparator" w:id="0">
    <w:p w14:paraId="68CA0AD4" w14:textId="77777777" w:rsidR="00844A97" w:rsidRDefault="00844A97" w:rsidP="007E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649E" w14:textId="77777777" w:rsidR="00844A97" w:rsidRDefault="00844A97" w:rsidP="007E1F68">
      <w:pPr>
        <w:spacing w:after="0" w:line="240" w:lineRule="auto"/>
      </w:pPr>
      <w:r>
        <w:separator/>
      </w:r>
    </w:p>
  </w:footnote>
  <w:footnote w:type="continuationSeparator" w:id="0">
    <w:p w14:paraId="406B7FB7" w14:textId="77777777" w:rsidR="00844A97" w:rsidRDefault="00844A97" w:rsidP="007E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6BBC"/>
    <w:multiLevelType w:val="hybridMultilevel"/>
    <w:tmpl w:val="51BAA144"/>
    <w:lvl w:ilvl="0" w:tplc="732A9B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215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BF"/>
    <w:rsid w:val="00012E4A"/>
    <w:rsid w:val="000979D9"/>
    <w:rsid w:val="00155DB1"/>
    <w:rsid w:val="00157F9F"/>
    <w:rsid w:val="00204C2E"/>
    <w:rsid w:val="002349F3"/>
    <w:rsid w:val="00265400"/>
    <w:rsid w:val="0041126E"/>
    <w:rsid w:val="00473096"/>
    <w:rsid w:val="00491E44"/>
    <w:rsid w:val="005C2DA9"/>
    <w:rsid w:val="006910BF"/>
    <w:rsid w:val="007519B9"/>
    <w:rsid w:val="007E1F68"/>
    <w:rsid w:val="00841E04"/>
    <w:rsid w:val="00844A97"/>
    <w:rsid w:val="0085177D"/>
    <w:rsid w:val="008A25A8"/>
    <w:rsid w:val="008A2A93"/>
    <w:rsid w:val="008A5DCD"/>
    <w:rsid w:val="008E0FDA"/>
    <w:rsid w:val="008F3B7A"/>
    <w:rsid w:val="00921C75"/>
    <w:rsid w:val="00994BC3"/>
    <w:rsid w:val="009C776A"/>
    <w:rsid w:val="00A2203C"/>
    <w:rsid w:val="00A528EB"/>
    <w:rsid w:val="00AE6F43"/>
    <w:rsid w:val="00B547BC"/>
    <w:rsid w:val="00B92420"/>
    <w:rsid w:val="00BF5E99"/>
    <w:rsid w:val="00C27603"/>
    <w:rsid w:val="00C73234"/>
    <w:rsid w:val="00D10AA4"/>
    <w:rsid w:val="00D274FE"/>
    <w:rsid w:val="00D316A5"/>
    <w:rsid w:val="00D76905"/>
    <w:rsid w:val="00E019B3"/>
    <w:rsid w:val="00E26207"/>
    <w:rsid w:val="00E822F8"/>
    <w:rsid w:val="00EF3B11"/>
    <w:rsid w:val="00F361D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DEE06"/>
  <w15:chartTrackingRefBased/>
  <w15:docId w15:val="{CA64A060-3876-4A43-A324-44B569C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05"/>
    <w:rPr>
      <w:lang w:val="en-GB" w:bidi="ar-SA"/>
    </w:rPr>
  </w:style>
  <w:style w:type="paragraph" w:styleId="1">
    <w:name w:val="heading 1"/>
    <w:basedOn w:val="a"/>
    <w:next w:val="a"/>
    <w:link w:val="1Char"/>
    <w:uiPriority w:val="9"/>
    <w:qFormat/>
    <w:rsid w:val="0069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l-GR"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l-GR"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l-GR"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l-GR"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l-GR"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l-GR"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l-GR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10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10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10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10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10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1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</w:rPr>
  </w:style>
  <w:style w:type="character" w:customStyle="1" w:styleId="Char">
    <w:name w:val="Τίτλος Char"/>
    <w:basedOn w:val="a0"/>
    <w:link w:val="a3"/>
    <w:uiPriority w:val="10"/>
    <w:rsid w:val="0069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l-GR" w:bidi="he-IL"/>
    </w:rPr>
  </w:style>
  <w:style w:type="character" w:customStyle="1" w:styleId="Char0">
    <w:name w:val="Υπότιτλος Char"/>
    <w:basedOn w:val="a0"/>
    <w:link w:val="a4"/>
    <w:uiPriority w:val="11"/>
    <w:rsid w:val="0069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10BF"/>
    <w:pPr>
      <w:spacing w:before="160"/>
      <w:jc w:val="center"/>
    </w:pPr>
    <w:rPr>
      <w:i/>
      <w:iCs/>
      <w:color w:val="404040" w:themeColor="text1" w:themeTint="BF"/>
      <w:lang w:val="el-GR" w:bidi="he-IL"/>
    </w:rPr>
  </w:style>
  <w:style w:type="character" w:customStyle="1" w:styleId="Char1">
    <w:name w:val="Απόσπασμα Char"/>
    <w:basedOn w:val="a0"/>
    <w:link w:val="a5"/>
    <w:uiPriority w:val="29"/>
    <w:rsid w:val="006910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10BF"/>
    <w:pPr>
      <w:ind w:left="720"/>
      <w:contextualSpacing/>
    </w:pPr>
    <w:rPr>
      <w:lang w:val="el-GR" w:bidi="he-IL"/>
    </w:rPr>
  </w:style>
  <w:style w:type="character" w:styleId="a7">
    <w:name w:val="Intense Emphasis"/>
    <w:basedOn w:val="a0"/>
    <w:uiPriority w:val="21"/>
    <w:qFormat/>
    <w:rsid w:val="006910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l-GR" w:bidi="he-IL"/>
    </w:rPr>
  </w:style>
  <w:style w:type="character" w:customStyle="1" w:styleId="Char2">
    <w:name w:val="Έντονο απόσπ. Char"/>
    <w:basedOn w:val="a0"/>
    <w:link w:val="a8"/>
    <w:uiPriority w:val="30"/>
    <w:rsid w:val="006910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10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10BF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1F68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7E1F6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7E1F68"/>
    <w:rPr>
      <w:sz w:val="20"/>
      <w:szCs w:val="20"/>
      <w:lang w:val="en-GB" w:bidi="ar-SA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7E1F68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7E1F68"/>
    <w:rPr>
      <w:b/>
      <w:bCs/>
      <w:sz w:val="20"/>
      <w:szCs w:val="20"/>
      <w:lang w:val="en-GB" w:bidi="ar-SA"/>
    </w:rPr>
  </w:style>
  <w:style w:type="paragraph" w:styleId="ae">
    <w:name w:val="header"/>
    <w:basedOn w:val="a"/>
    <w:link w:val="Char5"/>
    <w:uiPriority w:val="99"/>
    <w:unhideWhenUsed/>
    <w:rsid w:val="007E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Κεφαλίδα Char"/>
    <w:basedOn w:val="a0"/>
    <w:link w:val="ae"/>
    <w:uiPriority w:val="99"/>
    <w:rsid w:val="007E1F68"/>
    <w:rPr>
      <w:lang w:val="en-GB" w:bidi="ar-SA"/>
    </w:rPr>
  </w:style>
  <w:style w:type="paragraph" w:styleId="af">
    <w:name w:val="footer"/>
    <w:basedOn w:val="a"/>
    <w:link w:val="Char6"/>
    <w:uiPriority w:val="99"/>
    <w:unhideWhenUsed/>
    <w:rsid w:val="007E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Υποσέλιδο Char"/>
    <w:basedOn w:val="a0"/>
    <w:link w:val="af"/>
    <w:uiPriority w:val="99"/>
    <w:rsid w:val="007E1F68"/>
    <w:rPr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Ntikou</dc:creator>
  <cp:keywords/>
  <dc:description/>
  <cp:lastModifiedBy>Eleni Platakou</cp:lastModifiedBy>
  <cp:revision>23</cp:revision>
  <cp:lastPrinted>2024-08-02T07:26:00Z</cp:lastPrinted>
  <dcterms:created xsi:type="dcterms:W3CDTF">2024-08-02T07:16:00Z</dcterms:created>
  <dcterms:modified xsi:type="dcterms:W3CDTF">2025-12-09T09:21:00Z</dcterms:modified>
</cp:coreProperties>
</file>